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E" w:rsidRPr="008A26D9" w:rsidRDefault="0054341E" w:rsidP="0054341E">
      <w:pPr>
        <w:spacing w:after="150"/>
        <w:jc w:val="center"/>
        <w:outlineLvl w:val="0"/>
        <w:rPr>
          <w:rFonts w:ascii="Sylfaen" w:hAnsi="Sylfaen"/>
          <w:b/>
          <w:bCs/>
          <w:kern w:val="36"/>
          <w:sz w:val="20"/>
          <w:szCs w:val="20"/>
          <w:lang w:val="ka-GE" w:eastAsia="en-US"/>
        </w:rPr>
      </w:pPr>
      <w:r w:rsidRPr="008A26D9">
        <w:rPr>
          <w:rFonts w:ascii="Sylfaen" w:hAnsi="Sylfaen" w:cs="Sylfaen"/>
          <w:b/>
          <w:bCs/>
          <w:kern w:val="36"/>
          <w:sz w:val="20"/>
          <w:szCs w:val="20"/>
          <w:lang w:val="ka-GE"/>
        </w:rPr>
        <w:t>დოქტორანტობისკანდიდატთასაყურადღებოდ</w:t>
      </w:r>
      <w:r w:rsidRPr="008A26D9">
        <w:rPr>
          <w:rFonts w:ascii="Sylfaen" w:hAnsi="Sylfaen"/>
          <w:b/>
          <w:bCs/>
          <w:kern w:val="36"/>
          <w:sz w:val="20"/>
          <w:szCs w:val="20"/>
          <w:lang w:val="ka-GE"/>
        </w:rPr>
        <w:t>!</w:t>
      </w:r>
    </w:p>
    <w:p w:rsidR="003176A1" w:rsidRPr="008A26D9" w:rsidRDefault="003176A1" w:rsidP="008A26D9">
      <w:pPr>
        <w:spacing w:line="276" w:lineRule="auto"/>
        <w:ind w:left="-270"/>
        <w:jc w:val="center"/>
        <w:rPr>
          <w:rFonts w:ascii="Sylfaen" w:hAnsi="Sylfaen"/>
          <w:b/>
          <w:sz w:val="20"/>
          <w:szCs w:val="20"/>
          <w:lang w:val="ka-GE"/>
        </w:rPr>
      </w:pPr>
      <w:r w:rsidRPr="008A26D9">
        <w:rPr>
          <w:rFonts w:ascii="Sylfaen" w:hAnsi="Sylfaen"/>
          <w:b/>
          <w:sz w:val="20"/>
          <w:szCs w:val="20"/>
          <w:lang w:val="ka-GE"/>
        </w:rPr>
        <w:t xml:space="preserve">ფსიქოლოგიისა და განათლების მეცნიერებათა </w:t>
      </w:r>
      <w:proofErr w:type="spellStart"/>
      <w:r w:rsidRPr="008A26D9">
        <w:rPr>
          <w:rFonts w:ascii="Sylfaen" w:hAnsi="Sylfaen"/>
          <w:b/>
          <w:sz w:val="20"/>
          <w:szCs w:val="20"/>
          <w:lang w:val="en-US"/>
        </w:rPr>
        <w:t>ფაკულტეტის</w:t>
      </w:r>
      <w:proofErr w:type="spellEnd"/>
      <w:r w:rsidRPr="008A26D9">
        <w:rPr>
          <w:rFonts w:ascii="Sylfaen" w:hAnsi="Sylfaen"/>
          <w:b/>
          <w:sz w:val="20"/>
          <w:szCs w:val="20"/>
          <w:lang w:val="en-US"/>
        </w:rPr>
        <w:t xml:space="preserve"> 20</w:t>
      </w:r>
      <w:r w:rsidRPr="008A26D9">
        <w:rPr>
          <w:rFonts w:ascii="Sylfaen" w:hAnsi="Sylfaen"/>
          <w:b/>
          <w:sz w:val="20"/>
          <w:szCs w:val="20"/>
          <w:lang w:val="ka-GE"/>
        </w:rPr>
        <w:softHyphen/>
      </w:r>
      <w:r w:rsidR="00762674" w:rsidRPr="008A26D9">
        <w:rPr>
          <w:rFonts w:ascii="Sylfaen" w:hAnsi="Sylfaen"/>
          <w:b/>
          <w:sz w:val="20"/>
          <w:szCs w:val="20"/>
          <w:lang w:val="en-US"/>
        </w:rPr>
        <w:t>22</w:t>
      </w:r>
      <w:r w:rsidRPr="008A26D9">
        <w:rPr>
          <w:rFonts w:ascii="Sylfaen" w:hAnsi="Sylfaen"/>
          <w:b/>
          <w:sz w:val="20"/>
          <w:szCs w:val="20"/>
          <w:lang w:val="en-US"/>
        </w:rPr>
        <w:t>-20</w:t>
      </w:r>
      <w:r w:rsidR="00762674" w:rsidRPr="008A26D9">
        <w:rPr>
          <w:rFonts w:ascii="Sylfaen" w:hAnsi="Sylfaen"/>
          <w:b/>
          <w:sz w:val="20"/>
          <w:szCs w:val="20"/>
          <w:lang w:val="ka-GE"/>
        </w:rPr>
        <w:t>23</w:t>
      </w:r>
      <w:r w:rsidRPr="008A26D9">
        <w:rPr>
          <w:rFonts w:ascii="Sylfaen" w:hAnsi="Sylfaen"/>
          <w:b/>
          <w:sz w:val="20"/>
          <w:szCs w:val="20"/>
          <w:lang w:val="ka-GE"/>
        </w:rPr>
        <w:softHyphen/>
      </w:r>
      <w:r w:rsidRPr="008A26D9">
        <w:rPr>
          <w:rFonts w:ascii="Sylfaen" w:hAnsi="Sylfaen"/>
          <w:b/>
          <w:sz w:val="20"/>
          <w:szCs w:val="20"/>
          <w:lang w:val="ka-GE"/>
        </w:rPr>
        <w:softHyphen/>
      </w:r>
      <w:proofErr w:type="spellStart"/>
      <w:r w:rsidRPr="008A26D9">
        <w:rPr>
          <w:rFonts w:ascii="Sylfaen" w:hAnsi="Sylfaen"/>
          <w:b/>
          <w:sz w:val="20"/>
          <w:szCs w:val="20"/>
          <w:lang w:val="en-US"/>
        </w:rPr>
        <w:t>სას</w:t>
      </w:r>
      <w:r w:rsidRPr="008A26D9">
        <w:rPr>
          <w:rFonts w:ascii="Sylfaen" w:hAnsi="Sylfaen"/>
          <w:b/>
          <w:sz w:val="20"/>
          <w:szCs w:val="20"/>
          <w:lang w:val="en-US"/>
        </w:rPr>
        <w:softHyphen/>
        <w:t>წავ</w:t>
      </w:r>
      <w:r w:rsidRPr="008A26D9">
        <w:rPr>
          <w:rFonts w:ascii="Sylfaen" w:hAnsi="Sylfaen"/>
          <w:b/>
          <w:sz w:val="20"/>
          <w:szCs w:val="20"/>
          <w:lang w:val="en-US"/>
        </w:rPr>
        <w:softHyphen/>
        <w:t>ლო</w:t>
      </w:r>
      <w:r w:rsidRPr="008A26D9">
        <w:rPr>
          <w:rFonts w:ascii="Sylfaen" w:hAnsi="Sylfaen"/>
          <w:b/>
          <w:sz w:val="20"/>
          <w:szCs w:val="20"/>
          <w:lang w:val="en-US"/>
        </w:rPr>
        <w:softHyphen/>
        <w:t>წლ</w:t>
      </w:r>
      <w:proofErr w:type="spellEnd"/>
      <w:r w:rsidRPr="008A26D9">
        <w:rPr>
          <w:rFonts w:ascii="Sylfaen" w:hAnsi="Sylfaen"/>
          <w:b/>
          <w:sz w:val="20"/>
          <w:szCs w:val="20"/>
          <w:lang w:val="ka-GE"/>
        </w:rPr>
        <w:t>ი</w:t>
      </w:r>
      <w:r w:rsidRPr="008A26D9">
        <w:rPr>
          <w:rFonts w:ascii="Sylfaen" w:hAnsi="Sylfaen"/>
          <w:b/>
          <w:sz w:val="20"/>
          <w:szCs w:val="20"/>
          <w:lang w:val="en-US"/>
        </w:rPr>
        <w:t xml:space="preserve">ს </w:t>
      </w:r>
      <w:r w:rsidRPr="008A26D9">
        <w:rPr>
          <w:rFonts w:ascii="Sylfaen" w:hAnsi="Sylfaen"/>
          <w:b/>
          <w:sz w:val="20"/>
          <w:szCs w:val="20"/>
          <w:lang w:val="ka-GE"/>
        </w:rPr>
        <w:t xml:space="preserve">(შემოდგომის სემესტრი) დოქტორანტურაში დარგობრივი </w:t>
      </w:r>
      <w:proofErr w:type="spellStart"/>
      <w:r w:rsidRPr="008A26D9">
        <w:rPr>
          <w:rFonts w:ascii="Sylfaen" w:hAnsi="Sylfaen"/>
          <w:b/>
          <w:sz w:val="20"/>
          <w:szCs w:val="20"/>
          <w:lang w:val="en-US"/>
        </w:rPr>
        <w:t>მისაღები</w:t>
      </w:r>
      <w:proofErr w:type="spellEnd"/>
      <w:r w:rsidRPr="008A26D9">
        <w:rPr>
          <w:rFonts w:ascii="Sylfaen" w:hAnsi="Sylfaen"/>
          <w:b/>
          <w:sz w:val="20"/>
          <w:szCs w:val="20"/>
          <w:lang w:val="ka-GE"/>
        </w:rPr>
        <w:t xml:space="preserve"> კომისიებისშემა</w:t>
      </w:r>
      <w:r w:rsidRPr="008A26D9">
        <w:rPr>
          <w:rFonts w:ascii="Sylfaen" w:hAnsi="Sylfaen"/>
          <w:b/>
          <w:sz w:val="20"/>
          <w:szCs w:val="20"/>
          <w:lang w:val="ka-GE"/>
        </w:rPr>
        <w:softHyphen/>
        <w:t>დგენ</w:t>
      </w:r>
      <w:r w:rsidRPr="008A26D9">
        <w:rPr>
          <w:rFonts w:ascii="Sylfaen" w:hAnsi="Sylfaen"/>
          <w:b/>
          <w:sz w:val="20"/>
          <w:szCs w:val="20"/>
          <w:lang w:val="ka-GE"/>
        </w:rPr>
        <w:softHyphen/>
        <w:t>ლობა და გასაუბრების თარიღი</w:t>
      </w:r>
    </w:p>
    <w:p w:rsidR="003176A1" w:rsidRDefault="003176A1" w:rsidP="003176A1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055"/>
        <w:gridCol w:w="3510"/>
        <w:gridCol w:w="2430"/>
      </w:tblGrid>
      <w:tr w:rsidR="00762674" w:rsidRPr="00A24792" w:rsidTr="00A24792">
        <w:trPr>
          <w:trHeight w:val="118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>
            <w:pPr>
              <w:spacing w:line="276" w:lineRule="auto"/>
              <w:ind w:left="-180" w:hanging="9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24792"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დოქტორანტურის საგანმანათლებლო </w:t>
            </w:r>
            <w:proofErr w:type="spellStart"/>
            <w:r w:rsidRPr="00A24792">
              <w:rPr>
                <w:rFonts w:ascii="Sylfaen" w:hAnsi="Sylfaen"/>
                <w:sz w:val="20"/>
                <w:szCs w:val="20"/>
                <w:lang w:val="en-US"/>
              </w:rPr>
              <w:t>პროგრამ</w:t>
            </w:r>
            <w:proofErr w:type="spellEnd"/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 xml:space="preserve">ა / პროგრამის </w:t>
            </w:r>
            <w:proofErr w:type="spellStart"/>
            <w:r w:rsidRPr="00A24792">
              <w:rPr>
                <w:rFonts w:ascii="Sylfaen" w:hAnsi="Sylfaen"/>
                <w:sz w:val="20"/>
                <w:szCs w:val="20"/>
                <w:lang w:val="en-US"/>
              </w:rPr>
              <w:t>ხელ</w:t>
            </w:r>
            <w:r w:rsidRPr="00A24792">
              <w:rPr>
                <w:rFonts w:ascii="Sylfaen" w:hAnsi="Sylfaen"/>
                <w:sz w:val="20"/>
                <w:szCs w:val="20"/>
                <w:lang w:val="en-US"/>
              </w:rPr>
              <w:softHyphen/>
              <w:t>მძღვა</w:t>
            </w:r>
            <w:r w:rsidRPr="00A24792">
              <w:rPr>
                <w:rFonts w:ascii="Sylfaen" w:hAnsi="Sylfaen"/>
                <w:sz w:val="20"/>
                <w:szCs w:val="20"/>
                <w:lang w:val="en-US"/>
              </w:rPr>
              <w:softHyphen/>
              <w:t>ნე</w:t>
            </w:r>
            <w:r w:rsidRPr="00A24792">
              <w:rPr>
                <w:rFonts w:ascii="Sylfaen" w:hAnsi="Sylfaen"/>
                <w:sz w:val="20"/>
                <w:szCs w:val="20"/>
                <w:lang w:val="en-US"/>
              </w:rPr>
              <w:softHyphen/>
              <w:t>ლი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 xml:space="preserve">დარგობრივი </w:t>
            </w:r>
            <w:r w:rsidR="009F1C9E" w:rsidRPr="00A24792">
              <w:rPr>
                <w:rFonts w:ascii="Sylfaen" w:hAnsi="Sylfaen"/>
                <w:sz w:val="20"/>
                <w:szCs w:val="20"/>
                <w:lang w:val="ka-GE"/>
              </w:rPr>
              <w:t xml:space="preserve">მისაღები </w:t>
            </w:r>
            <w:proofErr w:type="spellStart"/>
            <w:r w:rsidRPr="00A24792">
              <w:rPr>
                <w:rFonts w:ascii="Sylfaen" w:hAnsi="Sylfaen"/>
                <w:sz w:val="20"/>
                <w:szCs w:val="20"/>
                <w:lang w:val="en-US"/>
              </w:rPr>
              <w:t>კომისიისწევრები</w:t>
            </w:r>
            <w:proofErr w:type="spellEnd"/>
          </w:p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proofErr w:type="spellStart"/>
            <w:r w:rsidRPr="00A24792">
              <w:rPr>
                <w:rFonts w:ascii="Sylfaen" w:hAnsi="Sylfaen"/>
                <w:sz w:val="20"/>
                <w:szCs w:val="20"/>
                <w:lang w:val="en-US"/>
              </w:rPr>
              <w:t>გასაუბრება</w:t>
            </w:r>
            <w:proofErr w:type="spellEnd"/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 xml:space="preserve">გასაუბრების თარიღი, დრო       </w:t>
            </w:r>
          </w:p>
        </w:tc>
      </w:tr>
      <w:tr w:rsidR="00762674" w:rsidRPr="00A24792" w:rsidTr="00A2479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74" w:rsidRPr="00A24792" w:rsidRDefault="00762674" w:rsidP="00A2479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გამოყენებითი სოციალური ფსიქოლოგია 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 xml:space="preserve">/                </w:t>
            </w:r>
          </w:p>
          <w:p w:rsidR="00762674" w:rsidRPr="00A24792" w:rsidRDefault="00762674" w:rsidP="00A2479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 xml:space="preserve">პროფ.  ანასტსია ქიტიაშვილი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 w:rsidP="00A24792">
            <w:pPr>
              <w:spacing w:line="276" w:lineRule="auto"/>
              <w:ind w:left="-284" w:firstLine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Style w:val="5yl5"/>
                <w:rFonts w:ascii="Sylfaen" w:hAnsi="Sylfaen"/>
                <w:sz w:val="20"/>
                <w:szCs w:val="20"/>
                <w:lang w:val="ka-GE"/>
              </w:rPr>
              <w:t>1.</w:t>
            </w: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პროფ.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ა. ქიტიაშვილი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2. ასოც.პროფ.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ე. ფირცხალავა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3. ასოც.პროფ. თ.აბაშიძე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4. ასოც.პროფ. ი. ჟვანია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4.ასისტ.პროფ. ნ. ფარსადანიშვილი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74" w:rsidRPr="00A24792" w:rsidRDefault="00F114DE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19.</w:t>
            </w:r>
            <w:r w:rsidR="00762674"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09. 2022;</w:t>
            </w:r>
          </w:p>
          <w:p w:rsidR="00762674" w:rsidRPr="00A24792" w:rsidRDefault="00F114DE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  <w:r w:rsidR="00762674" w:rsidRPr="00A24792">
              <w:rPr>
                <w:rFonts w:ascii="Sylfaen" w:hAnsi="Sylfaen"/>
                <w:b/>
                <w:sz w:val="20"/>
                <w:szCs w:val="20"/>
                <w:lang w:val="en-US"/>
              </w:rPr>
              <w:t>.00</w:t>
            </w:r>
            <w:r w:rsidR="00762674"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სთ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9F1C9E"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თსუ, </w:t>
            </w: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კორპ. </w:t>
            </w:r>
            <w:r w:rsidRPr="00A2479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III; </w:t>
            </w:r>
            <w:r w:rsidRPr="00A24792">
              <w:rPr>
                <w:rFonts w:ascii="Sylfaen" w:hAnsi="Sylfaen"/>
                <w:b/>
                <w:sz w:val="20"/>
                <w:szCs w:val="20"/>
                <w:lang w:val="ru-RU"/>
              </w:rPr>
              <w:t>№ 215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762674" w:rsidRPr="00A24792" w:rsidTr="00A24792">
        <w:trPr>
          <w:trHeight w:val="95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 w:rsidP="00A2479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განათლების ფსიქოლოგია / 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პროფ. მზია წერეთელი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 პროფესორი  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მ. წერეთელი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2. ასოც.პროფ.  ი. აფთარაშვილი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3. ასისტ.პროფ. ს. თევდორაძე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20. 09. 2022;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18.00 </w:t>
            </w:r>
            <w:r w:rsidRPr="00A247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სთ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jc w:val="center"/>
              <w:rPr>
                <w:rFonts w:ascii="Sylfaen" w:hAnsi="Sylfaen"/>
                <w:sz w:val="20"/>
                <w:szCs w:val="20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9F1C9E"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თსუ, </w:t>
            </w: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კორპ. </w:t>
            </w:r>
            <w:r w:rsidRPr="00A2479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III; </w:t>
            </w:r>
            <w:r w:rsidRPr="00A24792">
              <w:rPr>
                <w:rFonts w:ascii="Sylfaen" w:hAnsi="Sylfaen"/>
                <w:b/>
                <w:sz w:val="20"/>
                <w:szCs w:val="20"/>
                <w:lang w:val="ru-RU"/>
              </w:rPr>
              <w:t>№ 212</w:t>
            </w: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762674" w:rsidRPr="00A24792" w:rsidTr="00A24792">
        <w:trPr>
          <w:trHeight w:val="17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2479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 w:rsidP="00A24792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პოზიტიური ფსიქოლოგია -ემპირიული კვლევები / 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ასოც. პროფ. ხათუნა მარწყვიშვილი, ასოც. პროფ. მაია მესტვირიშვილი, ასოც. პროფ. ლილი ხეჩუაშვილი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1.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ასოც.პროფ. ხ. მარწყვიშვილი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2.ასოც. პროფ. მ. მესტვირიშვილი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3. ასოც. პროფ. ლ. ხეჩუაშვილი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4.ასოც.პროფ. ლ.არუთინოვა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-284" w:firstLine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20. 09. 2022;</w:t>
            </w:r>
          </w:p>
          <w:p w:rsidR="00762674" w:rsidRPr="00A24792" w:rsidRDefault="00C32A32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12:30 </w:t>
            </w:r>
            <w:r w:rsidR="00762674"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00 </w:t>
            </w:r>
            <w:r w:rsidR="00762674" w:rsidRPr="00A247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სთ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(თსუ, </w:t>
            </w:r>
            <w:r w:rsidRPr="00A24792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III</w:t>
            </w:r>
            <w:r w:rsidRPr="00A2479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კორპ. </w:t>
            </w:r>
            <w:r w:rsidRPr="00A24792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№ </w:t>
            </w:r>
            <w:r w:rsidR="004255B4" w:rsidRPr="00A24792">
              <w:rPr>
                <w:rFonts w:ascii="Sylfaen" w:hAnsi="Sylfaen"/>
                <w:b/>
                <w:sz w:val="20"/>
                <w:szCs w:val="20"/>
              </w:rPr>
              <w:t>213</w:t>
            </w:r>
            <w:r w:rsidRPr="00A2479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  <w:bookmarkStart w:id="0" w:name="_GoBack"/>
        <w:bookmarkEnd w:id="0"/>
      </w:tr>
      <w:tr w:rsidR="00762674" w:rsidRPr="00A24792" w:rsidTr="00A24792">
        <w:trPr>
          <w:trHeight w:val="266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 w:rsidP="00A24792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განათლების მეცნიერებები 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(ერთობლივი პროგრამა)</w:t>
            </w: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/ </w:t>
            </w:r>
            <w:r w:rsidRPr="00A24792">
              <w:rPr>
                <w:rFonts w:ascii="Sylfaen" w:hAnsi="Sylfaen"/>
                <w:sz w:val="20"/>
                <w:szCs w:val="20"/>
                <w:lang w:val="ka-GE"/>
              </w:rPr>
              <w:t>პროფ. ქეთევან ჭკუასელი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4" w:rsidRPr="00A24792" w:rsidRDefault="00762674" w:rsidP="00A24792">
            <w:pPr>
              <w:spacing w:line="256" w:lineRule="auto"/>
              <w:rPr>
                <w:rFonts w:ascii="Sylfaen" w:eastAsia="Calibri" w:hAnsi="Sylfaen"/>
                <w:bCs/>
                <w:sz w:val="20"/>
                <w:szCs w:val="20"/>
                <w:lang w:val="ka-GE" w:eastAsia="en-US"/>
              </w:rPr>
            </w:pPr>
            <w:r w:rsidRPr="00A24792">
              <w:rPr>
                <w:rFonts w:ascii="Sylfaen" w:eastAsia="Calibri" w:hAnsi="Sylfaen"/>
                <w:bCs/>
                <w:sz w:val="20"/>
                <w:szCs w:val="20"/>
                <w:lang w:val="ka-GE" w:eastAsia="en-US"/>
              </w:rPr>
              <w:t>სადოქტორო პროგრამის მმართვე</w:t>
            </w:r>
            <w:r w:rsidRPr="00A24792">
              <w:rPr>
                <w:rFonts w:ascii="Sylfaen" w:eastAsia="Calibri" w:hAnsi="Sylfaen"/>
                <w:bCs/>
                <w:sz w:val="20"/>
                <w:szCs w:val="20"/>
                <w:lang w:val="ka-GE" w:eastAsia="en-US"/>
              </w:rPr>
              <w:softHyphen/>
            </w:r>
            <w:r w:rsidRPr="00A24792">
              <w:rPr>
                <w:rFonts w:ascii="Sylfaen" w:eastAsia="Calibri" w:hAnsi="Sylfaen"/>
                <w:bCs/>
                <w:sz w:val="20"/>
                <w:szCs w:val="20"/>
                <w:lang w:val="ka-GE" w:eastAsia="en-US"/>
              </w:rPr>
              <w:softHyphen/>
            </w:r>
            <w:r w:rsidRPr="00A24792">
              <w:rPr>
                <w:rFonts w:ascii="Sylfaen" w:eastAsia="Calibri" w:hAnsi="Sylfaen"/>
                <w:bCs/>
                <w:sz w:val="20"/>
                <w:szCs w:val="20"/>
                <w:lang w:val="ka-GE" w:eastAsia="en-US"/>
              </w:rPr>
              <w:softHyphen/>
              <w:t>ლი</w:t>
            </w:r>
            <w:r w:rsidRPr="00A24792">
              <w:rPr>
                <w:rFonts w:ascii="Sylfaen" w:eastAsia="Calibri" w:hAnsi="Sylfaen"/>
                <w:bCs/>
                <w:sz w:val="20"/>
                <w:szCs w:val="20"/>
                <w:lang w:val="ka-GE" w:eastAsia="en-US"/>
              </w:rPr>
              <w:softHyphen/>
              <w:t xml:space="preserve"> საბჭოს წევრები:</w:t>
            </w:r>
          </w:p>
          <w:p w:rsidR="00762674" w:rsidRPr="00A24792" w:rsidRDefault="00762674" w:rsidP="00A24792">
            <w:pPr>
              <w:spacing w:line="256" w:lineRule="auto"/>
              <w:rPr>
                <w:rFonts w:ascii="Sylfaen" w:eastAsia="Calibri" w:hAnsi="Sylfaen"/>
                <w:sz w:val="20"/>
                <w:szCs w:val="20"/>
                <w:lang w:val="ka-GE" w:eastAsia="en-US"/>
              </w:rPr>
            </w:pPr>
            <w:r w:rsidRPr="00A24792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 xml:space="preserve">თსუ 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t>- პროფ. ქეთევან ჭკუასე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  <w:t>ლი,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  <w:t xml:space="preserve">      ასოც. პროფ. ზაქარია ქიტია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  <w:t>შვი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  <w:t xml:space="preserve">ლი, ასოც. პროფ. </w:t>
            </w:r>
            <w:r w:rsidR="009F1C9E"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t>რუსუდან სანაძე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t>;</w:t>
            </w:r>
          </w:p>
          <w:p w:rsidR="00762674" w:rsidRPr="00A24792" w:rsidRDefault="00762674" w:rsidP="00A24792">
            <w:pPr>
              <w:spacing w:line="256" w:lineRule="auto"/>
              <w:rPr>
                <w:rFonts w:ascii="Sylfaen" w:eastAsia="Calibri" w:hAnsi="Sylfaen"/>
                <w:sz w:val="20"/>
                <w:szCs w:val="20"/>
                <w:lang w:val="ka-GE" w:eastAsia="en-US"/>
              </w:rPr>
            </w:pPr>
            <w:r w:rsidRPr="00A24792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აწსუ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t xml:space="preserve"> - პროფ. იმერი ბასილაძე, ასოც.პროფ. ვლადიმერ ადეი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  <w:t>შვი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  <w:t>ლი;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softHyphen/>
            </w:r>
          </w:p>
          <w:p w:rsidR="00762674" w:rsidRPr="00A24792" w:rsidRDefault="00762674" w:rsidP="00A24792">
            <w:pPr>
              <w:spacing w:line="256" w:lineRule="auto"/>
              <w:rPr>
                <w:rFonts w:ascii="Sylfaen" w:eastAsia="Calibri" w:hAnsi="Sylfaen"/>
                <w:sz w:val="20"/>
                <w:szCs w:val="20"/>
                <w:lang w:val="ka-GE" w:eastAsia="en-US"/>
              </w:rPr>
            </w:pPr>
            <w:r w:rsidRPr="00A24792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ბსუ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t xml:space="preserve"> - პროფ. ლელა თავდგირიძე; ასოც. პროფ. ლელა თურმანიძე;</w:t>
            </w:r>
          </w:p>
          <w:p w:rsidR="00762674" w:rsidRPr="00A24792" w:rsidRDefault="00762674" w:rsidP="00A24792">
            <w:pPr>
              <w:spacing w:line="25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92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თესაუ</w:t>
            </w:r>
            <w:r w:rsidRPr="00A24792">
              <w:rPr>
                <w:rFonts w:ascii="Sylfaen" w:eastAsia="Calibri" w:hAnsi="Sylfaen"/>
                <w:sz w:val="20"/>
                <w:szCs w:val="20"/>
                <w:lang w:val="ka-GE" w:eastAsia="en-US"/>
              </w:rPr>
              <w:t xml:space="preserve"> - პროფ. ნინო მოდებაძე, პროფ. ნინო ნახუცრიშვილი;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20. 09. 2022;</w:t>
            </w:r>
          </w:p>
          <w:p w:rsidR="00762674" w:rsidRPr="00A24792" w:rsidRDefault="0096743E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462320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="00762674"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.00 </w:t>
            </w:r>
            <w:r w:rsidR="00762674" w:rsidRPr="00A247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სთ</w:t>
            </w:r>
          </w:p>
          <w:p w:rsidR="00762674" w:rsidRPr="00A24792" w:rsidRDefault="00762674" w:rsidP="00A247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left="38" w:hanging="3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9F1C9E"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თსუ, </w:t>
            </w: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კორპ. </w:t>
            </w:r>
            <w:r w:rsidRPr="00A2479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III; </w:t>
            </w:r>
            <w:r w:rsidRPr="00A24792">
              <w:rPr>
                <w:rFonts w:ascii="Sylfaen" w:hAnsi="Sylfaen"/>
                <w:b/>
                <w:sz w:val="20"/>
                <w:szCs w:val="20"/>
                <w:lang w:val="ru-RU"/>
              </w:rPr>
              <w:t>№ 110</w:t>
            </w:r>
            <w:r w:rsidRPr="00A24792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</w:tbl>
    <w:p w:rsidR="00762674" w:rsidRDefault="00762674" w:rsidP="008952EF"/>
    <w:sectPr w:rsidR="00762674" w:rsidSect="008A26D9">
      <w:pgSz w:w="12240" w:h="15840"/>
      <w:pgMar w:top="630" w:right="34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8952EF"/>
    <w:rsid w:val="000017DA"/>
    <w:rsid w:val="00044AD0"/>
    <w:rsid w:val="0005542D"/>
    <w:rsid w:val="000633B8"/>
    <w:rsid w:val="0017098F"/>
    <w:rsid w:val="00215A94"/>
    <w:rsid w:val="00232376"/>
    <w:rsid w:val="003176A1"/>
    <w:rsid w:val="00356122"/>
    <w:rsid w:val="003609A8"/>
    <w:rsid w:val="00381E0D"/>
    <w:rsid w:val="004255B4"/>
    <w:rsid w:val="00462320"/>
    <w:rsid w:val="00527D06"/>
    <w:rsid w:val="0054341E"/>
    <w:rsid w:val="005A35F2"/>
    <w:rsid w:val="005D46A4"/>
    <w:rsid w:val="006542BD"/>
    <w:rsid w:val="007034EA"/>
    <w:rsid w:val="00762674"/>
    <w:rsid w:val="00891E38"/>
    <w:rsid w:val="008952EF"/>
    <w:rsid w:val="008A26D9"/>
    <w:rsid w:val="009473B0"/>
    <w:rsid w:val="0096743E"/>
    <w:rsid w:val="009F1C9E"/>
    <w:rsid w:val="00A24792"/>
    <w:rsid w:val="00C2742D"/>
    <w:rsid w:val="00C32A32"/>
    <w:rsid w:val="00CA0317"/>
    <w:rsid w:val="00D2661F"/>
    <w:rsid w:val="00D71CE0"/>
    <w:rsid w:val="00D92DB7"/>
    <w:rsid w:val="00DF4698"/>
    <w:rsid w:val="00F1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9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s.chitishvili</cp:lastModifiedBy>
  <cp:revision>32</cp:revision>
  <dcterms:created xsi:type="dcterms:W3CDTF">2018-09-06T05:19:00Z</dcterms:created>
  <dcterms:modified xsi:type="dcterms:W3CDTF">2022-09-20T08:43:00Z</dcterms:modified>
</cp:coreProperties>
</file>